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37DB9FDC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760667">
        <w:rPr>
          <w:bCs/>
          <w:color w:val="0D0D0D" w:themeColor="text1" w:themeTint="F2"/>
        </w:rPr>
        <w:t>651</w:t>
      </w:r>
      <w:r w:rsidRPr="00E848A4">
        <w:rPr>
          <w:bCs/>
          <w:color w:val="0D0D0D" w:themeColor="text1" w:themeTint="F2"/>
        </w:rPr>
        <w:t>-</w:t>
      </w:r>
      <w:r w:rsidR="007E3D66">
        <w:rPr>
          <w:bCs/>
          <w:color w:val="0D0D0D" w:themeColor="text1" w:themeTint="F2"/>
        </w:rPr>
        <w:t>2107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C577D1" w:rsidP="003A0417" w14:paraId="6D110592" w14:textId="31C52041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902DB1">
        <w:rPr>
          <w:rFonts w:ascii="Tahoma" w:hAnsi="Tahoma" w:cs="Tahoma"/>
          <w:b/>
          <w:bCs/>
          <w:sz w:val="20"/>
          <w:szCs w:val="20"/>
        </w:rPr>
        <w:t>86MS0047-01-2025-003642-76</w:t>
      </w:r>
    </w:p>
    <w:p w:rsidR="008A06A5" w:rsidRPr="00E848A4" w:rsidP="003A0417" w14:paraId="551C9F21" w14:textId="0F989ECE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7769E5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7769E5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7769E5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7769E5" w:rsidP="00E93CAD" w14:paraId="0B66B461" w14:textId="60CB420C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город Нижневартовск</w:t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  <w:t xml:space="preserve"> 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="007E3D66">
        <w:rPr>
          <w:color w:val="0D0D0D" w:themeColor="text1" w:themeTint="F2"/>
          <w:sz w:val="26"/>
          <w:szCs w:val="26"/>
        </w:rPr>
        <w:t>25 июня</w:t>
      </w:r>
      <w:r w:rsidRPr="007769E5" w:rsidR="00C577D1">
        <w:rPr>
          <w:color w:val="0D0D0D" w:themeColor="text1" w:themeTint="F2"/>
          <w:sz w:val="26"/>
          <w:szCs w:val="26"/>
        </w:rPr>
        <w:t xml:space="preserve"> 2025</w:t>
      </w:r>
      <w:r w:rsidRPr="007769E5">
        <w:rPr>
          <w:color w:val="0D0D0D" w:themeColor="text1" w:themeTint="F2"/>
          <w:sz w:val="26"/>
          <w:szCs w:val="26"/>
        </w:rPr>
        <w:t xml:space="preserve"> года</w:t>
      </w:r>
    </w:p>
    <w:p w:rsidR="008A06A5" w:rsidRPr="007769E5" w:rsidP="00E93CAD" w14:paraId="7E22B4A4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E24FD8" w:rsidRPr="007769E5" w:rsidP="000A083F" w14:paraId="1BFE46A7" w14:textId="6B416057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</w:t>
      </w:r>
      <w:r w:rsidRPr="007769E5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Вдовина О.В., исполняющий обязанности мирового судьи судебного участка № </w:t>
      </w:r>
      <w:r w:rsidR="007E3D66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</w:t>
      </w:r>
      <w:r w:rsidRPr="007769E5">
        <w:rPr>
          <w:color w:val="0D0D0D" w:themeColor="text1" w:themeTint="F2"/>
          <w:sz w:val="26"/>
          <w:szCs w:val="26"/>
        </w:rPr>
        <w:t xml:space="preserve">анты - Мансийского автономного округа – Югры, находящийся по адресу: ХМАО - Югра, Тюменская область, г. Нижневартовск, ул. Нефтяников д.6, </w:t>
      </w:r>
    </w:p>
    <w:p w:rsidR="008A06A5" w:rsidRPr="007769E5" w:rsidP="000A083F" w14:paraId="1478FBC1" w14:textId="16281D71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рассмотрев дело об административном правонарушении в отношении:</w:t>
      </w:r>
    </w:p>
    <w:p w:rsidR="005F1DB5" w:rsidP="005F1DB5" w14:paraId="19BCA9EA" w14:textId="4680A0ED">
      <w:pPr>
        <w:ind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Генерального д</w:t>
      </w:r>
      <w:r w:rsidRPr="002A0ECE" w:rsidR="00360042">
        <w:rPr>
          <w:sz w:val="26"/>
          <w:szCs w:val="26"/>
        </w:rPr>
        <w:t xml:space="preserve">иректора </w:t>
      </w:r>
      <w:r w:rsidRPr="002A0ECE" w:rsidR="00360042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С</w:t>
      </w:r>
      <w:r w:rsidR="00F80133">
        <w:rPr>
          <w:color w:val="000099"/>
          <w:sz w:val="26"/>
          <w:szCs w:val="26"/>
        </w:rPr>
        <w:t>К</w:t>
      </w:r>
      <w:r w:rsidRPr="002A0ECE" w:rsidR="00360042">
        <w:rPr>
          <w:sz w:val="26"/>
          <w:szCs w:val="26"/>
        </w:rPr>
        <w:t xml:space="preserve">» </w:t>
      </w:r>
      <w:r w:rsidR="00F80133">
        <w:rPr>
          <w:b/>
          <w:sz w:val="26"/>
          <w:szCs w:val="26"/>
        </w:rPr>
        <w:t>Бердиева Султана Кувватовича</w:t>
      </w:r>
      <w:r w:rsidRPr="002A0ECE">
        <w:rPr>
          <w:sz w:val="26"/>
          <w:szCs w:val="26"/>
        </w:rPr>
        <w:t xml:space="preserve">, </w:t>
      </w:r>
      <w:r w:rsidR="00151191">
        <w:rPr>
          <w:sz w:val="26"/>
          <w:szCs w:val="26"/>
        </w:rPr>
        <w:t>*</w:t>
      </w:r>
      <w:r w:rsidRPr="002A0ECE">
        <w:rPr>
          <w:sz w:val="26"/>
          <w:szCs w:val="26"/>
        </w:rPr>
        <w:t xml:space="preserve"> года рождения, урожен</w:t>
      </w:r>
      <w:r w:rsidR="00F04EB0">
        <w:rPr>
          <w:sz w:val="26"/>
          <w:szCs w:val="26"/>
        </w:rPr>
        <w:t xml:space="preserve">ца </w:t>
      </w:r>
      <w:r w:rsidR="00684CC6">
        <w:rPr>
          <w:sz w:val="26"/>
          <w:szCs w:val="26"/>
        </w:rPr>
        <w:t>с</w:t>
      </w:r>
      <w:r w:rsidR="00151191">
        <w:rPr>
          <w:sz w:val="26"/>
          <w:szCs w:val="26"/>
        </w:rPr>
        <w:t>*</w:t>
      </w:r>
      <w:r w:rsidR="007E3D66">
        <w:rPr>
          <w:sz w:val="26"/>
          <w:szCs w:val="26"/>
        </w:rPr>
        <w:t>, про</w:t>
      </w:r>
      <w:r w:rsidRPr="002A0ECE">
        <w:rPr>
          <w:sz w:val="26"/>
          <w:szCs w:val="26"/>
        </w:rPr>
        <w:t>живающе</w:t>
      </w:r>
      <w:r w:rsidR="00F04EB0">
        <w:rPr>
          <w:sz w:val="26"/>
          <w:szCs w:val="26"/>
        </w:rPr>
        <w:t>го</w:t>
      </w:r>
      <w:r w:rsidRPr="002A0ECE">
        <w:rPr>
          <w:sz w:val="26"/>
          <w:szCs w:val="26"/>
        </w:rPr>
        <w:t xml:space="preserve"> по адресу: </w:t>
      </w:r>
      <w:r w:rsidR="00151191">
        <w:rPr>
          <w:sz w:val="26"/>
          <w:szCs w:val="26"/>
        </w:rPr>
        <w:t>*</w:t>
      </w:r>
      <w:r w:rsidRPr="002A0ECE">
        <w:rPr>
          <w:sz w:val="26"/>
          <w:szCs w:val="26"/>
        </w:rPr>
        <w:t xml:space="preserve">, </w:t>
      </w:r>
      <w:r w:rsidRPr="002A0ECE">
        <w:rPr>
          <w:color w:val="FF0000"/>
          <w:sz w:val="26"/>
          <w:szCs w:val="26"/>
        </w:rPr>
        <w:t xml:space="preserve">паспорт </w:t>
      </w:r>
      <w:r w:rsidR="00151191">
        <w:rPr>
          <w:color w:val="FF0000"/>
          <w:sz w:val="26"/>
          <w:szCs w:val="26"/>
        </w:rPr>
        <w:t>*</w:t>
      </w:r>
      <w:r w:rsidRPr="002A0ECE">
        <w:rPr>
          <w:color w:val="FF0000"/>
          <w:sz w:val="26"/>
          <w:szCs w:val="26"/>
        </w:rPr>
        <w:t>,</w:t>
      </w:r>
    </w:p>
    <w:p w:rsidR="00F04EB0" w:rsidRPr="002A0ECE" w:rsidP="005F1DB5" w14:paraId="4A5C43E7" w14:textId="77777777">
      <w:pPr>
        <w:ind w:firstLine="540"/>
        <w:jc w:val="both"/>
        <w:rPr>
          <w:color w:val="FF0000"/>
          <w:sz w:val="26"/>
          <w:szCs w:val="26"/>
        </w:rPr>
      </w:pPr>
    </w:p>
    <w:p w:rsidR="005F1DB5" w:rsidRPr="002A0ECE" w:rsidP="005F1DB5" w14:paraId="75CF2B21" w14:textId="77777777">
      <w:pPr>
        <w:jc w:val="center"/>
        <w:rPr>
          <w:sz w:val="26"/>
          <w:szCs w:val="26"/>
        </w:rPr>
      </w:pPr>
      <w:r w:rsidRPr="002A0ECE">
        <w:rPr>
          <w:sz w:val="26"/>
          <w:szCs w:val="26"/>
        </w:rPr>
        <w:t>УСТАНОВИЛ:</w:t>
      </w:r>
    </w:p>
    <w:p w:rsidR="005F1DB5" w:rsidRPr="002A0ECE" w:rsidP="005F1DB5" w14:paraId="27B688E0" w14:textId="77777777">
      <w:pPr>
        <w:ind w:firstLine="540"/>
        <w:jc w:val="both"/>
        <w:rPr>
          <w:sz w:val="26"/>
          <w:szCs w:val="26"/>
        </w:rPr>
      </w:pPr>
    </w:p>
    <w:p w:rsidR="00784F16" w:rsidRPr="007020CF" w:rsidP="005F1DB5" w14:paraId="06C2ED42" w14:textId="594E11BD">
      <w:pPr>
        <w:ind w:firstLine="567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Бердиев С.К</w:t>
      </w:r>
      <w:r w:rsidRPr="002A0ECE" w:rsidR="005F1DB5">
        <w:rPr>
          <w:sz w:val="26"/>
          <w:szCs w:val="26"/>
        </w:rPr>
        <w:t xml:space="preserve">., являясь </w:t>
      </w:r>
      <w:r w:rsidR="00597BAC">
        <w:rPr>
          <w:sz w:val="26"/>
          <w:szCs w:val="26"/>
        </w:rPr>
        <w:t xml:space="preserve">генеральным </w:t>
      </w:r>
      <w:r w:rsidRPr="002A0ECE" w:rsidR="005F1DB5">
        <w:rPr>
          <w:sz w:val="26"/>
          <w:szCs w:val="26"/>
        </w:rPr>
        <w:t xml:space="preserve">директором </w:t>
      </w:r>
      <w:r w:rsidRPr="002A0ECE" w:rsidR="00597BAC">
        <w:rPr>
          <w:color w:val="000099"/>
          <w:sz w:val="26"/>
          <w:szCs w:val="26"/>
        </w:rPr>
        <w:t>ООО «</w:t>
      </w:r>
      <w:r w:rsidR="00597BAC">
        <w:rPr>
          <w:color w:val="000099"/>
          <w:sz w:val="26"/>
          <w:szCs w:val="26"/>
        </w:rPr>
        <w:t>С</w:t>
      </w:r>
      <w:r>
        <w:rPr>
          <w:color w:val="000099"/>
          <w:sz w:val="26"/>
          <w:szCs w:val="26"/>
        </w:rPr>
        <w:t>К</w:t>
      </w:r>
      <w:r w:rsidRPr="002A0ECE" w:rsidR="005F1DB5">
        <w:rPr>
          <w:sz w:val="26"/>
          <w:szCs w:val="26"/>
        </w:rPr>
        <w:t xml:space="preserve">», расположенного по адресу: ХМАО – Югра, г. Нижневартовск, ул. </w:t>
      </w:r>
      <w:r>
        <w:rPr>
          <w:sz w:val="26"/>
          <w:szCs w:val="26"/>
        </w:rPr>
        <w:t xml:space="preserve">Мира, д. 64, кв. </w:t>
      </w:r>
      <w:r w:rsidR="00151191">
        <w:rPr>
          <w:sz w:val="26"/>
          <w:szCs w:val="26"/>
        </w:rPr>
        <w:t>*</w:t>
      </w:r>
      <w:r w:rsidR="00F04EB0">
        <w:rPr>
          <w:sz w:val="26"/>
          <w:szCs w:val="26"/>
        </w:rPr>
        <w:t>,</w:t>
      </w:r>
      <w:r w:rsidR="007E3D66">
        <w:rPr>
          <w:sz w:val="26"/>
          <w:szCs w:val="26"/>
        </w:rPr>
        <w:t xml:space="preserve"> </w:t>
      </w:r>
      <w:r w:rsidRPr="007E3D66" w:rsidR="007E3D66">
        <w:rPr>
          <w:color w:val="0D0D0D" w:themeColor="text1" w:themeTint="F2"/>
          <w:sz w:val="26"/>
          <w:szCs w:val="26"/>
        </w:rPr>
        <w:t xml:space="preserve">несвоевременно представил декларацию (расчет) по страховым взносам за 12 месяцев 2024 года, срок предоставления не позднее 27.01.2025, фактически предоставлена </w:t>
      </w:r>
      <w:r>
        <w:rPr>
          <w:color w:val="0D0D0D" w:themeColor="text1" w:themeTint="F2"/>
          <w:sz w:val="26"/>
          <w:szCs w:val="26"/>
        </w:rPr>
        <w:t>25</w:t>
      </w:r>
      <w:r w:rsidRPr="007E3D66" w:rsidR="007E3D66">
        <w:rPr>
          <w:color w:val="0D0D0D" w:themeColor="text1" w:themeTint="F2"/>
          <w:sz w:val="26"/>
          <w:szCs w:val="26"/>
        </w:rPr>
        <w:t>.0</w:t>
      </w:r>
      <w:r w:rsidR="00597BAC">
        <w:rPr>
          <w:color w:val="0D0D0D" w:themeColor="text1" w:themeTint="F2"/>
          <w:sz w:val="26"/>
          <w:szCs w:val="26"/>
        </w:rPr>
        <w:t>3</w:t>
      </w:r>
      <w:r w:rsidRPr="007E3D66" w:rsidR="007E3D66">
        <w:rPr>
          <w:color w:val="0D0D0D" w:themeColor="text1" w:themeTint="F2"/>
          <w:sz w:val="26"/>
          <w:szCs w:val="26"/>
        </w:rPr>
        <w:t>.2025, в результате чего нарушены требования п. 7 ст. 431 Налогового кодекса РФ</w:t>
      </w:r>
      <w:r w:rsidRPr="007020CF">
        <w:rPr>
          <w:color w:val="0D0D0D" w:themeColor="text1" w:themeTint="F2"/>
          <w:sz w:val="26"/>
          <w:szCs w:val="26"/>
        </w:rPr>
        <w:t>.</w:t>
      </w:r>
    </w:p>
    <w:p w:rsidR="008A06A5" w:rsidRPr="007769E5" w:rsidP="00E24FD8" w14:paraId="7F14B5EB" w14:textId="6EAF02F1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684CC6">
        <w:rPr>
          <w:color w:val="FF0000"/>
          <w:sz w:val="26"/>
          <w:szCs w:val="26"/>
        </w:rPr>
        <w:t>Бердиев С.К</w:t>
      </w:r>
      <w:r w:rsidRPr="007769E5" w:rsidR="00D05443">
        <w:rPr>
          <w:color w:val="FF0000"/>
          <w:sz w:val="26"/>
          <w:szCs w:val="26"/>
        </w:rPr>
        <w:t>.</w:t>
      </w:r>
      <w:r w:rsidRPr="007769E5">
        <w:rPr>
          <w:color w:val="FF0000"/>
          <w:sz w:val="26"/>
          <w:szCs w:val="26"/>
        </w:rPr>
        <w:t xml:space="preserve"> на рассмотрение дела об административном правонарушении не явил</w:t>
      </w:r>
      <w:r w:rsidR="007D76B8">
        <w:rPr>
          <w:color w:val="FF0000"/>
          <w:sz w:val="26"/>
          <w:szCs w:val="26"/>
        </w:rPr>
        <w:t>с</w:t>
      </w:r>
      <w:r w:rsidR="00F04EB0">
        <w:rPr>
          <w:color w:val="FF0000"/>
          <w:sz w:val="26"/>
          <w:szCs w:val="26"/>
        </w:rPr>
        <w:t>я</w:t>
      </w:r>
      <w:r w:rsidRPr="007769E5">
        <w:rPr>
          <w:color w:val="FF0000"/>
          <w:sz w:val="26"/>
          <w:szCs w:val="26"/>
        </w:rPr>
        <w:t xml:space="preserve">, о времени и месте рассмотрения административного материала </w:t>
      </w:r>
      <w:r w:rsidR="007E3D66">
        <w:rPr>
          <w:color w:val="FF0000"/>
          <w:sz w:val="26"/>
          <w:szCs w:val="26"/>
        </w:rPr>
        <w:t>уведомлялс</w:t>
      </w:r>
      <w:r w:rsidR="00F04EB0">
        <w:rPr>
          <w:color w:val="FF0000"/>
          <w:sz w:val="26"/>
          <w:szCs w:val="26"/>
        </w:rPr>
        <w:t>я</w:t>
      </w:r>
      <w:r w:rsidRPr="007769E5">
        <w:rPr>
          <w:color w:val="FF0000"/>
          <w:sz w:val="26"/>
          <w:szCs w:val="26"/>
        </w:rPr>
        <w:t xml:space="preserve"> надлежащим образом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8A06A5" w:rsidRPr="007769E5" w:rsidP="00F8738C" w14:paraId="5893FA5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784F16" w:rsidRPr="007769E5" w:rsidP="00784F16" w14:paraId="3FF8EE0C" w14:textId="06AC4EAA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протокол № 86032</w:t>
      </w:r>
      <w:r w:rsidRPr="007769E5" w:rsidR="00C577D1">
        <w:rPr>
          <w:color w:val="0D0D0D" w:themeColor="text1" w:themeTint="F2"/>
          <w:sz w:val="26"/>
          <w:szCs w:val="26"/>
        </w:rPr>
        <w:t>5</w:t>
      </w:r>
      <w:r w:rsidR="00684CC6">
        <w:rPr>
          <w:color w:val="0D0D0D" w:themeColor="text1" w:themeTint="F2"/>
          <w:sz w:val="26"/>
          <w:szCs w:val="26"/>
        </w:rPr>
        <w:t>149007423</w:t>
      </w:r>
      <w:r w:rsidRPr="007769E5" w:rsidR="00C577D1">
        <w:rPr>
          <w:color w:val="0D0D0D" w:themeColor="text1" w:themeTint="F2"/>
          <w:sz w:val="26"/>
          <w:szCs w:val="26"/>
        </w:rPr>
        <w:t>00</w:t>
      </w:r>
      <w:r w:rsidRPr="007769E5" w:rsidR="00E24FD8">
        <w:rPr>
          <w:color w:val="0D0D0D" w:themeColor="text1" w:themeTint="F2"/>
          <w:sz w:val="26"/>
          <w:szCs w:val="26"/>
        </w:rPr>
        <w:t>0</w:t>
      </w:r>
      <w:r w:rsidR="00183762">
        <w:rPr>
          <w:color w:val="0D0D0D" w:themeColor="text1" w:themeTint="F2"/>
          <w:sz w:val="26"/>
          <w:szCs w:val="26"/>
        </w:rPr>
        <w:t>0</w:t>
      </w:r>
      <w:r w:rsidRPr="007769E5">
        <w:rPr>
          <w:color w:val="0D0D0D" w:themeColor="text1" w:themeTint="F2"/>
          <w:sz w:val="26"/>
          <w:szCs w:val="26"/>
        </w:rPr>
        <w:t xml:space="preserve">1 об административном правонарушении от </w:t>
      </w:r>
      <w:r w:rsidR="00684CC6">
        <w:rPr>
          <w:color w:val="0D0D0D" w:themeColor="text1" w:themeTint="F2"/>
          <w:sz w:val="26"/>
          <w:szCs w:val="26"/>
        </w:rPr>
        <w:t>29</w:t>
      </w:r>
      <w:r w:rsidRPr="007769E5" w:rsidR="00C577D1">
        <w:rPr>
          <w:color w:val="0D0D0D" w:themeColor="text1" w:themeTint="F2"/>
          <w:sz w:val="26"/>
          <w:szCs w:val="26"/>
        </w:rPr>
        <w:t>.0</w:t>
      </w:r>
      <w:r w:rsidR="00684CC6">
        <w:rPr>
          <w:color w:val="0D0D0D" w:themeColor="text1" w:themeTint="F2"/>
          <w:sz w:val="26"/>
          <w:szCs w:val="26"/>
        </w:rPr>
        <w:t>5</w:t>
      </w:r>
      <w:r w:rsidRPr="007769E5" w:rsidR="00C577D1">
        <w:rPr>
          <w:color w:val="0D0D0D" w:themeColor="text1" w:themeTint="F2"/>
          <w:sz w:val="26"/>
          <w:szCs w:val="26"/>
        </w:rPr>
        <w:t>.2025</w:t>
      </w:r>
      <w:r w:rsidRPr="007769E5">
        <w:rPr>
          <w:color w:val="0D0D0D" w:themeColor="text1" w:themeTint="F2"/>
          <w:sz w:val="26"/>
          <w:szCs w:val="26"/>
        </w:rPr>
        <w:t>, составлен</w:t>
      </w:r>
      <w:r w:rsidR="00C52163">
        <w:rPr>
          <w:color w:val="0D0D0D" w:themeColor="text1" w:themeTint="F2"/>
          <w:sz w:val="26"/>
          <w:szCs w:val="26"/>
        </w:rPr>
        <w:t>ный</w:t>
      </w:r>
      <w:r w:rsidRPr="007769E5">
        <w:rPr>
          <w:color w:val="0D0D0D" w:themeColor="text1" w:themeTint="F2"/>
          <w:sz w:val="26"/>
          <w:szCs w:val="26"/>
        </w:rPr>
        <w:t xml:space="preserve"> в отсутствие лица, привлекаемого к административной ответственности; </w:t>
      </w:r>
    </w:p>
    <w:p w:rsidR="005E3A9C" w:rsidP="005E3A9C" w14:paraId="1360B672" w14:textId="7777777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списки </w:t>
      </w:r>
      <w:r>
        <w:rPr>
          <w:color w:val="0D0D0D" w:themeColor="text1" w:themeTint="F2"/>
          <w:sz w:val="26"/>
          <w:szCs w:val="26"/>
        </w:rPr>
        <w:t>почтовых отправлений;</w:t>
      </w:r>
    </w:p>
    <w:p w:rsidR="005E3A9C" w:rsidP="005E3A9C" w14:paraId="0043F2E2" w14:textId="6E2BF75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уведомление о времени и месте составления протокола об административном правонарушении;</w:t>
      </w:r>
    </w:p>
    <w:p w:rsidR="00784F16" w:rsidRPr="007769E5" w:rsidP="00784F16" w14:paraId="20062638" w14:textId="75C2FAA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E3D66">
        <w:rPr>
          <w:color w:val="0D0D0D" w:themeColor="text1" w:themeTint="F2"/>
          <w:sz w:val="26"/>
          <w:szCs w:val="26"/>
        </w:rPr>
        <w:t>просмотр декларации юридического лица</w:t>
      </w:r>
      <w:r w:rsidRPr="007769E5">
        <w:rPr>
          <w:color w:val="0D0D0D" w:themeColor="text1" w:themeTint="F2"/>
          <w:sz w:val="26"/>
          <w:szCs w:val="26"/>
        </w:rPr>
        <w:t>;</w:t>
      </w:r>
    </w:p>
    <w:p w:rsidR="00245160" w:rsidRPr="007769E5" w:rsidP="00784F16" w14:paraId="60B9A39D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выписку из ЕГРЮЛ, </w:t>
      </w:r>
    </w:p>
    <w:p w:rsidR="00784F16" w:rsidRPr="007769E5" w:rsidP="00784F16" w14:paraId="26F50537" w14:textId="20C2801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приходит к следующему</w:t>
      </w:r>
    </w:p>
    <w:p w:rsidR="008A06A5" w:rsidRPr="007769E5" w:rsidP="00D458FE" w14:paraId="20D5E4C7" w14:textId="0A7927F3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В соответствии с п. 7 ст. 431 НК РФ плательщики, указанные в подпу</w:t>
      </w:r>
      <w:r w:rsidRPr="007769E5">
        <w:rPr>
          <w:color w:val="0D0D0D" w:themeColor="text1" w:themeTint="F2"/>
          <w:sz w:val="26"/>
          <w:szCs w:val="26"/>
        </w:rPr>
        <w:t>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</w:t>
      </w:r>
      <w:r w:rsidRPr="007769E5">
        <w:rPr>
          <w:color w:val="0D0D0D" w:themeColor="text1" w:themeTint="F2"/>
          <w:sz w:val="26"/>
          <w:szCs w:val="26"/>
        </w:rPr>
        <w:t xml:space="preserve">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</w:t>
      </w:r>
      <w:r w:rsidRPr="007769E5">
        <w:rPr>
          <w:color w:val="0D0D0D" w:themeColor="text1" w:themeTint="F2"/>
          <w:sz w:val="26"/>
          <w:szCs w:val="26"/>
        </w:rPr>
        <w:t xml:space="preserve">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r w:rsidRPr="007769E5">
        <w:rPr>
          <w:color w:val="FF0000"/>
          <w:sz w:val="26"/>
          <w:szCs w:val="26"/>
        </w:rPr>
        <w:t>расчет по страховым взносам - не позднее 25-го числа месяца, следующего за расчетным (от</w:t>
      </w:r>
      <w:r w:rsidRPr="007769E5">
        <w:rPr>
          <w:color w:val="FF0000"/>
          <w:sz w:val="26"/>
          <w:szCs w:val="26"/>
        </w:rPr>
        <w:t>четным) периодом</w:t>
      </w:r>
      <w:r w:rsidRPr="007769E5">
        <w:rPr>
          <w:color w:val="0D0D0D" w:themeColor="text1" w:themeTint="F2"/>
          <w:sz w:val="26"/>
          <w:szCs w:val="26"/>
          <w:shd w:val="clear" w:color="auto" w:fill="FFFFFF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</w:t>
      </w:r>
    </w:p>
    <w:p w:rsidR="00971471" w:rsidRPr="007769E5" w:rsidP="00971471" w14:paraId="48B658F2" w14:textId="44CCA5A3">
      <w:pPr>
        <w:widowControl w:val="0"/>
        <w:ind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Оценив исследованные доказательства в их совокупности, мировой судья приходит к выводу, </w:t>
      </w:r>
      <w:r w:rsidR="00684CC6">
        <w:rPr>
          <w:sz w:val="26"/>
          <w:szCs w:val="26"/>
        </w:rPr>
        <w:t>Бердиев С.К</w:t>
      </w:r>
      <w:r w:rsidRPr="007769E5" w:rsidR="000D419B">
        <w:rPr>
          <w:color w:val="0D0D0D" w:themeColor="text1" w:themeTint="F2"/>
          <w:sz w:val="26"/>
          <w:szCs w:val="26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совершил административное правонарушение, предусмотренное ст. 15.5 Кодекса РФ об административных правонарушениях, </w:t>
      </w:r>
      <w:r w:rsidRPr="007769E5">
        <w:rPr>
          <w:color w:val="0D0D0D" w:themeColor="text1" w:themeTint="F2"/>
          <w:sz w:val="26"/>
          <w:szCs w:val="26"/>
        </w:rPr>
        <w:t xml:space="preserve">которая предусматривает административную ответственность </w:t>
      </w:r>
      <w:r w:rsidRPr="00C335D9">
        <w:rPr>
          <w:color w:val="000099"/>
          <w:sz w:val="26"/>
          <w:szCs w:val="26"/>
        </w:rPr>
        <w:t xml:space="preserve">за </w:t>
      </w:r>
      <w:r w:rsidRPr="00C335D9" w:rsidR="00D458FE">
        <w:rPr>
          <w:color w:val="000099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971471" w:rsidRPr="007769E5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7769E5" w:rsidP="00971471" w14:paraId="233BECC1" w14:textId="3C121AE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 назначении наказан</w:t>
      </w:r>
      <w:r w:rsidRPr="007769E5">
        <w:rPr>
          <w:color w:val="0D0D0D" w:themeColor="text1" w:themeTint="F2"/>
          <w:sz w:val="26"/>
          <w:szCs w:val="26"/>
        </w:rPr>
        <w:t>ия мировой судья учитывает характер совершенного административного правонарушения, личность виновно</w:t>
      </w:r>
      <w:r w:rsidR="00F04EB0">
        <w:rPr>
          <w:color w:val="0D0D0D" w:themeColor="text1" w:themeTint="F2"/>
          <w:sz w:val="26"/>
          <w:szCs w:val="26"/>
        </w:rPr>
        <w:t>го</w:t>
      </w:r>
      <w:r w:rsidRPr="007769E5">
        <w:rPr>
          <w:color w:val="0D0D0D" w:themeColor="text1" w:themeTint="F2"/>
          <w:sz w:val="26"/>
          <w:szCs w:val="26"/>
        </w:rPr>
        <w:t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</w:t>
      </w:r>
      <w:r w:rsidRPr="007769E5">
        <w:rPr>
          <w:color w:val="0D0D0D" w:themeColor="text1" w:themeTint="F2"/>
          <w:sz w:val="26"/>
          <w:szCs w:val="26"/>
        </w:rPr>
        <w:t>вонарушениях, и считает необходимым назначить административное наказание в виде предупреждения.</w:t>
      </w:r>
    </w:p>
    <w:p w:rsidR="00971471" w:rsidRPr="007769E5" w:rsidP="00971471" w14:paraId="4CF67238" w14:textId="72A2F7F3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971471" w:rsidRPr="007769E5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6"/>
          <w:szCs w:val="26"/>
        </w:rPr>
      </w:pPr>
    </w:p>
    <w:p w:rsidR="00971471" w:rsidRPr="007769E5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ПОСТАНОВИЛ:</w:t>
      </w:r>
    </w:p>
    <w:p w:rsidR="00971471" w:rsidRPr="007769E5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971471" w:rsidRPr="007769E5" w:rsidP="00971471" w14:paraId="4C6CE769" w14:textId="21BEFB1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Генерального д</w:t>
      </w:r>
      <w:r w:rsidRPr="002A0ECE">
        <w:rPr>
          <w:sz w:val="26"/>
          <w:szCs w:val="26"/>
        </w:rPr>
        <w:t xml:space="preserve">иректора </w:t>
      </w:r>
      <w:r w:rsidRPr="002A0ECE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СК</w:t>
      </w:r>
      <w:r w:rsidRPr="002A0ECE">
        <w:rPr>
          <w:sz w:val="26"/>
          <w:szCs w:val="26"/>
        </w:rPr>
        <w:t xml:space="preserve">» </w:t>
      </w:r>
      <w:r>
        <w:rPr>
          <w:b/>
          <w:sz w:val="26"/>
          <w:szCs w:val="26"/>
        </w:rPr>
        <w:t>Бердиева Султана Кувватовича</w:t>
      </w:r>
      <w:r w:rsidRPr="007769E5" w:rsidR="00597BAC">
        <w:rPr>
          <w:color w:val="0D0D0D" w:themeColor="text1" w:themeTint="F2"/>
          <w:sz w:val="26"/>
          <w:szCs w:val="26"/>
        </w:rPr>
        <w:t xml:space="preserve"> </w:t>
      </w:r>
      <w:r w:rsidRPr="007769E5">
        <w:rPr>
          <w:color w:val="0D0D0D" w:themeColor="text1" w:themeTint="F2"/>
          <w:sz w:val="26"/>
          <w:szCs w:val="26"/>
        </w:rPr>
        <w:t>признать виновн</w:t>
      </w:r>
      <w:r w:rsidR="00F04EB0">
        <w:rPr>
          <w:color w:val="0D0D0D" w:themeColor="text1" w:themeTint="F2"/>
          <w:sz w:val="26"/>
          <w:szCs w:val="26"/>
        </w:rPr>
        <w:t>ым</w:t>
      </w:r>
      <w:r w:rsidRPr="007769E5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D458FE" w:rsidRPr="007769E5" w:rsidP="00D458FE" w14:paraId="66D99A63" w14:textId="43664C24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</w:t>
      </w:r>
      <w:r w:rsidRPr="007769E5" w:rsidR="00684C9F">
        <w:rPr>
          <w:color w:val="0D0D0D" w:themeColor="text1" w:themeTint="F2"/>
          <w:sz w:val="26"/>
          <w:szCs w:val="26"/>
        </w:rPr>
        <w:t xml:space="preserve"> </w:t>
      </w:r>
      <w:r w:rsidRPr="007769E5">
        <w:rPr>
          <w:color w:val="0D0D0D" w:themeColor="text1" w:themeTint="F2"/>
          <w:sz w:val="26"/>
          <w:szCs w:val="26"/>
        </w:rPr>
        <w:t xml:space="preserve">городской суд в течение десяти </w:t>
      </w:r>
      <w:r w:rsidRPr="007769E5" w:rsidR="00C577D1">
        <w:rPr>
          <w:color w:val="0D0D0D" w:themeColor="text1" w:themeTint="F2"/>
          <w:sz w:val="26"/>
          <w:szCs w:val="26"/>
        </w:rPr>
        <w:t>дней</w:t>
      </w:r>
      <w:r w:rsidRPr="007769E5">
        <w:rPr>
          <w:color w:val="0D0D0D" w:themeColor="text1" w:themeTint="F2"/>
          <w:sz w:val="26"/>
          <w:szCs w:val="26"/>
        </w:rPr>
        <w:t xml:space="preserve">, через мирового судью судебного участка № </w:t>
      </w:r>
      <w:r w:rsidR="006C69D9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>.</w:t>
      </w:r>
    </w:p>
    <w:p w:rsidR="00D458FE" w:rsidRPr="007769E5" w:rsidP="00D458FE" w14:paraId="61E1FDEA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D458FE" w:rsidRPr="007769E5" w:rsidP="00D458FE" w14:paraId="102A9F3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8A06A5" w:rsidRPr="007769E5" w:rsidP="00E93CAD" w14:paraId="15D8ACB9" w14:textId="06D40566">
      <w:pPr>
        <w:ind w:right="-55" w:firstLine="539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8A06A5" w:rsidRPr="007769E5" w:rsidP="00E93CAD" w14:paraId="6F20E365" w14:textId="5EE125A6">
      <w:pPr>
        <w:ind w:right="-55" w:firstLine="539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 xml:space="preserve">О.В.Вдовина </w:t>
      </w:r>
    </w:p>
    <w:p w:rsidR="008A06A5" w:rsidP="00E93CAD" w14:paraId="5BC07CD2" w14:textId="073C8858">
      <w:pPr>
        <w:ind w:firstLine="539"/>
        <w:rPr>
          <w:color w:val="0D0D0D" w:themeColor="text1" w:themeTint="F2"/>
          <w:sz w:val="28"/>
          <w:szCs w:val="28"/>
        </w:rPr>
      </w:pPr>
    </w:p>
    <w:p w:rsidR="00A33869" w:rsidRPr="00E848A4" w:rsidP="00E93CAD" w14:paraId="3847596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D458FE" w:rsidRPr="00F75FE0" w:rsidP="00D458FE" w14:paraId="17DEF6D5" w14:textId="3A3033D7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>***</w:t>
      </w: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F04EB0">
      <w:headerReference w:type="even" r:id="rId4"/>
      <w:headerReference w:type="default" r:id="rId5"/>
      <w:pgSz w:w="11906" w:h="16838"/>
      <w:pgMar w:top="360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1191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A2125"/>
    <w:rsid w:val="000D419B"/>
    <w:rsid w:val="00117BA8"/>
    <w:rsid w:val="00151191"/>
    <w:rsid w:val="00181A32"/>
    <w:rsid w:val="00183762"/>
    <w:rsid w:val="00192C1E"/>
    <w:rsid w:val="00212FA4"/>
    <w:rsid w:val="00245160"/>
    <w:rsid w:val="00245D7B"/>
    <w:rsid w:val="002925F0"/>
    <w:rsid w:val="002A0ECE"/>
    <w:rsid w:val="002D2795"/>
    <w:rsid w:val="002E05A4"/>
    <w:rsid w:val="002F1CA9"/>
    <w:rsid w:val="00360042"/>
    <w:rsid w:val="003A0417"/>
    <w:rsid w:val="004D143E"/>
    <w:rsid w:val="004F0E54"/>
    <w:rsid w:val="004F4CAD"/>
    <w:rsid w:val="0050345E"/>
    <w:rsid w:val="00576227"/>
    <w:rsid w:val="00597BAC"/>
    <w:rsid w:val="005A7A11"/>
    <w:rsid w:val="005E3A9C"/>
    <w:rsid w:val="005F1DB5"/>
    <w:rsid w:val="00641FC1"/>
    <w:rsid w:val="00671561"/>
    <w:rsid w:val="00684C9F"/>
    <w:rsid w:val="00684CC6"/>
    <w:rsid w:val="006C69D9"/>
    <w:rsid w:val="007020CF"/>
    <w:rsid w:val="0070287E"/>
    <w:rsid w:val="0070787E"/>
    <w:rsid w:val="00760667"/>
    <w:rsid w:val="00770889"/>
    <w:rsid w:val="007769E5"/>
    <w:rsid w:val="00784F16"/>
    <w:rsid w:val="00790555"/>
    <w:rsid w:val="00793D27"/>
    <w:rsid w:val="00794C4B"/>
    <w:rsid w:val="007B2EA7"/>
    <w:rsid w:val="007B6E87"/>
    <w:rsid w:val="007D76B8"/>
    <w:rsid w:val="007E3D66"/>
    <w:rsid w:val="00861A0A"/>
    <w:rsid w:val="008A06A5"/>
    <w:rsid w:val="008C0F63"/>
    <w:rsid w:val="00902DB1"/>
    <w:rsid w:val="0092385D"/>
    <w:rsid w:val="00942266"/>
    <w:rsid w:val="00971471"/>
    <w:rsid w:val="00976667"/>
    <w:rsid w:val="009D0D6F"/>
    <w:rsid w:val="009F69C1"/>
    <w:rsid w:val="00A17CF3"/>
    <w:rsid w:val="00A220E2"/>
    <w:rsid w:val="00A30311"/>
    <w:rsid w:val="00A33869"/>
    <w:rsid w:val="00BA52ED"/>
    <w:rsid w:val="00BC1E97"/>
    <w:rsid w:val="00C11645"/>
    <w:rsid w:val="00C335D9"/>
    <w:rsid w:val="00C52163"/>
    <w:rsid w:val="00C52D7D"/>
    <w:rsid w:val="00C577D1"/>
    <w:rsid w:val="00CA5732"/>
    <w:rsid w:val="00CC149A"/>
    <w:rsid w:val="00CD096D"/>
    <w:rsid w:val="00CF2BB8"/>
    <w:rsid w:val="00D05443"/>
    <w:rsid w:val="00D142CA"/>
    <w:rsid w:val="00D170C6"/>
    <w:rsid w:val="00D223B4"/>
    <w:rsid w:val="00D458FE"/>
    <w:rsid w:val="00D52FC4"/>
    <w:rsid w:val="00DA6697"/>
    <w:rsid w:val="00DC2571"/>
    <w:rsid w:val="00DF0E29"/>
    <w:rsid w:val="00DF237E"/>
    <w:rsid w:val="00E06D0E"/>
    <w:rsid w:val="00E24FD8"/>
    <w:rsid w:val="00E630BE"/>
    <w:rsid w:val="00E65769"/>
    <w:rsid w:val="00E845F2"/>
    <w:rsid w:val="00E848A4"/>
    <w:rsid w:val="00E93CAD"/>
    <w:rsid w:val="00EA0945"/>
    <w:rsid w:val="00ED3958"/>
    <w:rsid w:val="00EE612A"/>
    <w:rsid w:val="00F04EB0"/>
    <w:rsid w:val="00F102F6"/>
    <w:rsid w:val="00F443EC"/>
    <w:rsid w:val="00F75FE0"/>
    <w:rsid w:val="00F80133"/>
    <w:rsid w:val="00F8738C"/>
    <w:rsid w:val="00FB5C50"/>
    <w:rsid w:val="00FC4820"/>
    <w:rsid w:val="00FF77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9E531C-12D4-4009-BFC6-ABA8239C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